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D79" w:rsidRDefault="00D57E6D" w:rsidP="00D57E6D">
      <w:pPr>
        <w:spacing w:after="0" w:line="240" w:lineRule="auto"/>
        <w:jc w:val="center"/>
        <w:rPr>
          <w:color w:val="FF0000"/>
          <w:sz w:val="28"/>
          <w:szCs w:val="28"/>
        </w:rPr>
      </w:pPr>
      <w:r w:rsidRPr="00D57E6D">
        <w:rPr>
          <w:color w:val="FF0000"/>
          <w:sz w:val="28"/>
          <w:szCs w:val="28"/>
        </w:rPr>
        <w:t>Scuola del clero</w:t>
      </w:r>
      <w:r>
        <w:rPr>
          <w:color w:val="FF0000"/>
          <w:sz w:val="28"/>
          <w:szCs w:val="28"/>
        </w:rPr>
        <w:t xml:space="preserve"> 2021/22</w:t>
      </w:r>
    </w:p>
    <w:p w:rsidR="00D57E6D" w:rsidRDefault="00D57E6D" w:rsidP="00D57E6D">
      <w:pPr>
        <w:spacing w:after="0" w:line="240" w:lineRule="auto"/>
        <w:jc w:val="center"/>
        <w:rPr>
          <w:color w:val="FF0000"/>
          <w:sz w:val="28"/>
          <w:szCs w:val="28"/>
        </w:rPr>
      </w:pPr>
      <w:r>
        <w:rPr>
          <w:color w:val="FF0000"/>
          <w:sz w:val="28"/>
          <w:szCs w:val="28"/>
        </w:rPr>
        <w:t>“</w:t>
      </w:r>
      <w:r w:rsidR="005F3356">
        <w:rPr>
          <w:color w:val="FF0000"/>
          <w:sz w:val="28"/>
          <w:szCs w:val="28"/>
        </w:rPr>
        <w:t xml:space="preserve">Stile sinodale e pazienza del discernimento </w:t>
      </w:r>
      <w:r>
        <w:rPr>
          <w:color w:val="FF0000"/>
          <w:sz w:val="28"/>
          <w:szCs w:val="28"/>
        </w:rPr>
        <w:t>del discernimento”</w:t>
      </w:r>
    </w:p>
    <w:p w:rsidR="00D57E6D" w:rsidRDefault="00D57E6D" w:rsidP="00D57E6D">
      <w:pPr>
        <w:spacing w:after="0" w:line="240" w:lineRule="auto"/>
        <w:jc w:val="center"/>
        <w:rPr>
          <w:color w:val="FF0000"/>
          <w:sz w:val="28"/>
          <w:szCs w:val="28"/>
        </w:rPr>
      </w:pPr>
      <w:r>
        <w:rPr>
          <w:color w:val="FF0000"/>
          <w:sz w:val="28"/>
          <w:szCs w:val="28"/>
        </w:rPr>
        <w:t>Padre Giacomo Costa, S.J.</w:t>
      </w:r>
    </w:p>
    <w:p w:rsidR="00D57E6D" w:rsidRDefault="00D57E6D" w:rsidP="00D57E6D">
      <w:pPr>
        <w:spacing w:after="0" w:line="240" w:lineRule="auto"/>
        <w:jc w:val="center"/>
        <w:rPr>
          <w:color w:val="FF0000"/>
          <w:sz w:val="28"/>
          <w:szCs w:val="28"/>
        </w:rPr>
      </w:pPr>
      <w:r>
        <w:rPr>
          <w:color w:val="FF0000"/>
          <w:sz w:val="28"/>
          <w:szCs w:val="28"/>
        </w:rPr>
        <w:t>Seminario, 5 aprile 2022</w:t>
      </w:r>
    </w:p>
    <w:p w:rsidR="005F3356" w:rsidRDefault="005F3356" w:rsidP="00D57E6D">
      <w:pPr>
        <w:spacing w:after="0" w:line="240" w:lineRule="auto"/>
        <w:jc w:val="center"/>
        <w:rPr>
          <w:color w:val="FF0000"/>
          <w:sz w:val="28"/>
          <w:szCs w:val="28"/>
        </w:rPr>
      </w:pPr>
    </w:p>
    <w:p w:rsidR="005F3356" w:rsidRDefault="005F3356" w:rsidP="005F3356">
      <w:pPr>
        <w:spacing w:after="0" w:line="240" w:lineRule="auto"/>
        <w:jc w:val="both"/>
        <w:rPr>
          <w:b w:val="0"/>
          <w:sz w:val="26"/>
          <w:szCs w:val="26"/>
        </w:rPr>
      </w:pPr>
      <w:r>
        <w:rPr>
          <w:b w:val="0"/>
          <w:sz w:val="26"/>
          <w:szCs w:val="26"/>
        </w:rPr>
        <w:t xml:space="preserve">Il Sinodo è un improrogabile </w:t>
      </w:r>
      <w:r w:rsidR="00DA33E5">
        <w:rPr>
          <w:b w:val="0"/>
          <w:sz w:val="26"/>
          <w:szCs w:val="26"/>
        </w:rPr>
        <w:t xml:space="preserve">segno di </w:t>
      </w:r>
      <w:r>
        <w:rPr>
          <w:b w:val="0"/>
          <w:sz w:val="26"/>
          <w:szCs w:val="26"/>
        </w:rPr>
        <w:t>rinnovamento e di conversione ecclesiale. EG 26: Il Concilio Vaticano II ha presentato la conversione come stile permanente dell’essere chiesa. Lo scopo del Sinodo non è produrre documenti ma far germogliare sogni, suscitare profezie e vi</w:t>
      </w:r>
      <w:r w:rsidR="00DA33E5">
        <w:rPr>
          <w:b w:val="0"/>
          <w:sz w:val="26"/>
          <w:szCs w:val="26"/>
        </w:rPr>
        <w:t xml:space="preserve">sioni (documento preparatorio, </w:t>
      </w:r>
      <w:r>
        <w:rPr>
          <w:b w:val="0"/>
          <w:sz w:val="26"/>
          <w:szCs w:val="26"/>
        </w:rPr>
        <w:t>DP).</w:t>
      </w:r>
    </w:p>
    <w:p w:rsidR="005F3356" w:rsidRDefault="005F3356" w:rsidP="005F3356">
      <w:pPr>
        <w:spacing w:after="0" w:line="240" w:lineRule="auto"/>
        <w:jc w:val="both"/>
        <w:rPr>
          <w:b w:val="0"/>
          <w:sz w:val="26"/>
          <w:szCs w:val="26"/>
        </w:rPr>
      </w:pPr>
      <w:r>
        <w:rPr>
          <w:b w:val="0"/>
          <w:sz w:val="26"/>
          <w:szCs w:val="26"/>
        </w:rPr>
        <w:t xml:space="preserve">Il cammino della </w:t>
      </w:r>
      <w:proofErr w:type="spellStart"/>
      <w:r>
        <w:rPr>
          <w:b w:val="0"/>
          <w:sz w:val="26"/>
          <w:szCs w:val="26"/>
        </w:rPr>
        <w:t>sinodalità</w:t>
      </w:r>
      <w:proofErr w:type="spellEnd"/>
      <w:r>
        <w:rPr>
          <w:b w:val="0"/>
          <w:sz w:val="26"/>
          <w:szCs w:val="26"/>
        </w:rPr>
        <w:t xml:space="preserve"> è il cammino che Dio si aspetta dalla chiesa del terzo millennio, dice Papa Francesco. Siamo davvero tutti nella stessa barca? Viviamo le tragedie globali della pandemia e della guerra, le disuguaglianze ed ingiustizie, la frammen</w:t>
      </w:r>
      <w:r w:rsidR="00DA33E5">
        <w:rPr>
          <w:b w:val="0"/>
          <w:sz w:val="26"/>
          <w:szCs w:val="26"/>
        </w:rPr>
        <w:t>tazione della famiglia umana.  E’ fondamentale perciò passare d</w:t>
      </w:r>
      <w:r>
        <w:rPr>
          <w:b w:val="0"/>
          <w:sz w:val="26"/>
          <w:szCs w:val="26"/>
        </w:rPr>
        <w:t>all’io al noi: un popolo che cammina insieme, rispettando le differenze ed armonizzandole in un progetto comune (EG 221), avere la preoccupazione di unire tutta la famiglia umana, recuperando il gusto di essere popolo (FT 217).</w:t>
      </w:r>
    </w:p>
    <w:p w:rsidR="005F3356" w:rsidRDefault="005F3356" w:rsidP="005F3356">
      <w:pPr>
        <w:spacing w:after="0" w:line="240" w:lineRule="auto"/>
        <w:jc w:val="both"/>
        <w:rPr>
          <w:b w:val="0"/>
          <w:sz w:val="26"/>
          <w:szCs w:val="26"/>
        </w:rPr>
      </w:pPr>
      <w:proofErr w:type="spellStart"/>
      <w:r>
        <w:rPr>
          <w:b w:val="0"/>
          <w:sz w:val="26"/>
          <w:szCs w:val="26"/>
        </w:rPr>
        <w:t>Sinodalità</w:t>
      </w:r>
      <w:proofErr w:type="spellEnd"/>
      <w:r>
        <w:rPr>
          <w:b w:val="0"/>
          <w:sz w:val="26"/>
          <w:szCs w:val="26"/>
        </w:rPr>
        <w:t xml:space="preserve">: </w:t>
      </w:r>
      <w:r w:rsidR="00DA33E5">
        <w:rPr>
          <w:b w:val="0"/>
          <w:sz w:val="26"/>
          <w:szCs w:val="26"/>
        </w:rPr>
        <w:t>possiamo indicare t</w:t>
      </w:r>
      <w:r>
        <w:rPr>
          <w:b w:val="0"/>
          <w:sz w:val="26"/>
          <w:szCs w:val="26"/>
        </w:rPr>
        <w:t>re livelli del rinnovamento. Lo STILE con cui la chiesa vive ed opera ordinariamente. LE STRUTTURE in cui la natura sinodale della chiesa si esprime in modo istituzionale. I PROCESSI ED EVENTI sinoda</w:t>
      </w:r>
      <w:r w:rsidR="007D1847">
        <w:rPr>
          <w:b w:val="0"/>
          <w:sz w:val="26"/>
          <w:szCs w:val="26"/>
        </w:rPr>
        <w:t>li in cui la chiesa è convocata (ad esempio il Sinodo diocesano).</w:t>
      </w:r>
      <w:r w:rsidR="00CB5492">
        <w:rPr>
          <w:b w:val="0"/>
          <w:sz w:val="26"/>
          <w:szCs w:val="26"/>
        </w:rPr>
        <w:t xml:space="preserve">  Si stanno </w:t>
      </w:r>
      <w:r w:rsidR="00DA33E5">
        <w:rPr>
          <w:b w:val="0"/>
          <w:sz w:val="26"/>
          <w:szCs w:val="26"/>
        </w:rPr>
        <w:t xml:space="preserve">progressivamente </w:t>
      </w:r>
      <w:r w:rsidR="00CB5492">
        <w:rPr>
          <w:b w:val="0"/>
          <w:sz w:val="26"/>
          <w:szCs w:val="26"/>
        </w:rPr>
        <w:t>differenziando il Sinodo dei vescovi (strumento della loro collegialità) e il Sinodo della chiesa,</w:t>
      </w:r>
      <w:r w:rsidR="00DA33E5">
        <w:rPr>
          <w:b w:val="0"/>
          <w:sz w:val="26"/>
          <w:szCs w:val="26"/>
        </w:rPr>
        <w:t xml:space="preserve"> l’</w:t>
      </w:r>
      <w:r w:rsidR="00CB5492">
        <w:rPr>
          <w:b w:val="0"/>
          <w:sz w:val="26"/>
          <w:szCs w:val="26"/>
        </w:rPr>
        <w:t>ascolto profondo del popolo di Dio. E’ una domanda che attraversa tutte le chiese del mondo: come stiamo camminando insieme?</w:t>
      </w:r>
    </w:p>
    <w:p w:rsidR="00CB5492" w:rsidRDefault="00CB5492" w:rsidP="005F3356">
      <w:pPr>
        <w:spacing w:after="0" w:line="240" w:lineRule="auto"/>
        <w:jc w:val="both"/>
        <w:rPr>
          <w:b w:val="0"/>
          <w:sz w:val="26"/>
          <w:szCs w:val="26"/>
        </w:rPr>
      </w:pPr>
      <w:r>
        <w:rPr>
          <w:b w:val="0"/>
          <w:sz w:val="26"/>
          <w:szCs w:val="26"/>
        </w:rPr>
        <w:t xml:space="preserve">Come si è arrivati </w:t>
      </w:r>
      <w:r w:rsidR="00DA33E5">
        <w:rPr>
          <w:b w:val="0"/>
          <w:sz w:val="26"/>
          <w:szCs w:val="26"/>
        </w:rPr>
        <w:t>alla celebrazione di questo Sinodo della chiesa universale? Da</w:t>
      </w:r>
      <w:r>
        <w:rPr>
          <w:b w:val="0"/>
          <w:sz w:val="26"/>
          <w:szCs w:val="26"/>
        </w:rPr>
        <w:t>ll’ascolto delle persone, dei laici che vogliono sentirsi soggetti e non oggetti della pastorale (vedi i Sinodi dei giovani, d</w:t>
      </w:r>
      <w:r w:rsidR="00DA33E5">
        <w:rPr>
          <w:b w:val="0"/>
          <w:sz w:val="26"/>
          <w:szCs w:val="26"/>
        </w:rPr>
        <w:t>ella famiglia, dell’Amazzonia). La p</w:t>
      </w:r>
      <w:r>
        <w:rPr>
          <w:b w:val="0"/>
          <w:sz w:val="26"/>
          <w:szCs w:val="26"/>
        </w:rPr>
        <w:t xml:space="preserve">arola chiave è la partecipazione, che non vuol dire appiattimento ma corresponsabilità, con il coinvolgimento di tutti. Tutto ciò è </w:t>
      </w:r>
      <w:r w:rsidR="00DA33E5">
        <w:rPr>
          <w:b w:val="0"/>
          <w:sz w:val="26"/>
          <w:szCs w:val="26"/>
        </w:rPr>
        <w:t>in vista dell</w:t>
      </w:r>
      <w:r>
        <w:rPr>
          <w:b w:val="0"/>
          <w:sz w:val="26"/>
          <w:szCs w:val="26"/>
        </w:rPr>
        <w:t>a missione: DP 15, è possibile scoprire come la comunione, che compone nell’unità la varietà dei doni e dei carismi, è per la missione, per una chiesa in uscita, per costruire cammini in cui ciascuno si senta valorizzato.</w:t>
      </w:r>
      <w:r w:rsidR="00B82B73">
        <w:rPr>
          <w:b w:val="0"/>
          <w:sz w:val="26"/>
          <w:szCs w:val="26"/>
        </w:rPr>
        <w:t xml:space="preserve"> Se non si va oltre l’aspetto organizzativo, non si fa molta strada e si tradisce lo spirito della </w:t>
      </w:r>
      <w:proofErr w:type="spellStart"/>
      <w:r w:rsidR="00B82B73">
        <w:rPr>
          <w:b w:val="0"/>
          <w:sz w:val="26"/>
          <w:szCs w:val="26"/>
        </w:rPr>
        <w:t>sinodalità</w:t>
      </w:r>
      <w:proofErr w:type="spellEnd"/>
      <w:r w:rsidR="00B82B73">
        <w:rPr>
          <w:b w:val="0"/>
          <w:sz w:val="26"/>
          <w:szCs w:val="26"/>
        </w:rPr>
        <w:t>.</w:t>
      </w:r>
    </w:p>
    <w:p w:rsidR="00DA33E5" w:rsidRDefault="00B82B73" w:rsidP="005F3356">
      <w:pPr>
        <w:spacing w:after="0" w:line="240" w:lineRule="auto"/>
        <w:jc w:val="both"/>
        <w:rPr>
          <w:b w:val="0"/>
          <w:sz w:val="26"/>
          <w:szCs w:val="26"/>
        </w:rPr>
      </w:pPr>
      <w:r>
        <w:rPr>
          <w:b w:val="0"/>
          <w:sz w:val="26"/>
          <w:szCs w:val="26"/>
        </w:rPr>
        <w:t xml:space="preserve">La </w:t>
      </w:r>
      <w:proofErr w:type="spellStart"/>
      <w:r>
        <w:rPr>
          <w:b w:val="0"/>
          <w:sz w:val="26"/>
          <w:szCs w:val="26"/>
        </w:rPr>
        <w:t>sinodalità</w:t>
      </w:r>
      <w:proofErr w:type="spellEnd"/>
      <w:r>
        <w:rPr>
          <w:b w:val="0"/>
          <w:sz w:val="26"/>
          <w:szCs w:val="26"/>
        </w:rPr>
        <w:t xml:space="preserve"> è un valore riscoperto dal Concilio Vaticano II ma affonda le sue radici nella grande tradizione del primo mi</w:t>
      </w:r>
      <w:r w:rsidR="00994DD0">
        <w:rPr>
          <w:b w:val="0"/>
          <w:sz w:val="26"/>
          <w:szCs w:val="26"/>
        </w:rPr>
        <w:t xml:space="preserve">llennio (cfr. san Giovanni </w:t>
      </w:r>
      <w:proofErr w:type="spellStart"/>
      <w:r w:rsidR="00994DD0">
        <w:rPr>
          <w:b w:val="0"/>
          <w:sz w:val="26"/>
          <w:szCs w:val="26"/>
        </w:rPr>
        <w:t>Cris</w:t>
      </w:r>
      <w:r>
        <w:rPr>
          <w:b w:val="0"/>
          <w:sz w:val="26"/>
          <w:szCs w:val="26"/>
        </w:rPr>
        <w:t>ostomo</w:t>
      </w:r>
      <w:proofErr w:type="spellEnd"/>
      <w:r>
        <w:rPr>
          <w:b w:val="0"/>
          <w:sz w:val="26"/>
          <w:szCs w:val="26"/>
        </w:rPr>
        <w:t>).</w:t>
      </w:r>
      <w:r w:rsidR="007210C4">
        <w:rPr>
          <w:b w:val="0"/>
          <w:sz w:val="26"/>
          <w:szCs w:val="26"/>
        </w:rPr>
        <w:t xml:space="preserve"> Occorre tenere conto del rapporto fr</w:t>
      </w:r>
      <w:r w:rsidR="00DA33E5">
        <w:rPr>
          <w:b w:val="0"/>
          <w:sz w:val="26"/>
          <w:szCs w:val="26"/>
        </w:rPr>
        <w:t>a i capitoli 2 e 3 della LG, la natura della chiesa come</w:t>
      </w:r>
      <w:r w:rsidR="007210C4">
        <w:rPr>
          <w:b w:val="0"/>
          <w:sz w:val="26"/>
          <w:szCs w:val="26"/>
        </w:rPr>
        <w:t xml:space="preserve"> popolo di</w:t>
      </w:r>
      <w:r w:rsidR="00DA33E5">
        <w:rPr>
          <w:b w:val="0"/>
          <w:sz w:val="26"/>
          <w:szCs w:val="26"/>
        </w:rPr>
        <w:t xml:space="preserve"> Dio (che cammina insieme) e </w:t>
      </w:r>
      <w:r w:rsidR="007210C4">
        <w:rPr>
          <w:b w:val="0"/>
          <w:sz w:val="26"/>
          <w:szCs w:val="26"/>
        </w:rPr>
        <w:t>la sua articolazione gerarchica. In una chiesa che cammina insieme ciascuno ha qualcosa da imparare, e tutti si è in ascolto dello Spirito.</w:t>
      </w:r>
      <w:r w:rsidR="00994DD0">
        <w:rPr>
          <w:b w:val="0"/>
          <w:sz w:val="26"/>
          <w:szCs w:val="26"/>
        </w:rPr>
        <w:t xml:space="preserve">  La </w:t>
      </w:r>
      <w:proofErr w:type="spellStart"/>
      <w:r w:rsidR="00994DD0">
        <w:rPr>
          <w:b w:val="0"/>
          <w:sz w:val="26"/>
          <w:szCs w:val="26"/>
        </w:rPr>
        <w:t>sinodalità</w:t>
      </w:r>
      <w:proofErr w:type="spellEnd"/>
      <w:r w:rsidR="00994DD0">
        <w:rPr>
          <w:b w:val="0"/>
          <w:sz w:val="26"/>
          <w:szCs w:val="26"/>
        </w:rPr>
        <w:t xml:space="preserve"> non comporta l’assunzione all’interno della chiesa dei dinamismi della democrazia, imperniati sul principio di maggioranza. E’ un processo ecclesiale che non può realizzarsi se non in seno ad una comunità gerarchicamente strutturata.</w:t>
      </w:r>
      <w:r w:rsidR="002B596C">
        <w:rPr>
          <w:b w:val="0"/>
          <w:sz w:val="26"/>
          <w:szCs w:val="26"/>
        </w:rPr>
        <w:t xml:space="preserve"> </w:t>
      </w:r>
    </w:p>
    <w:p w:rsidR="002B596C" w:rsidRDefault="002B596C" w:rsidP="005F3356">
      <w:pPr>
        <w:spacing w:after="0" w:line="240" w:lineRule="auto"/>
        <w:jc w:val="both"/>
        <w:rPr>
          <w:b w:val="0"/>
          <w:sz w:val="26"/>
          <w:szCs w:val="26"/>
        </w:rPr>
      </w:pPr>
      <w:r w:rsidRPr="00DA33E5">
        <w:rPr>
          <w:b w:val="0"/>
          <w:sz w:val="26"/>
          <w:szCs w:val="26"/>
          <w:u w:val="single"/>
        </w:rPr>
        <w:t>Elementi del metodo ecclesiale</w:t>
      </w:r>
      <w:r>
        <w:rPr>
          <w:b w:val="0"/>
          <w:sz w:val="26"/>
          <w:szCs w:val="26"/>
        </w:rPr>
        <w:t>.</w:t>
      </w:r>
      <w:r w:rsidR="00DA33E5">
        <w:rPr>
          <w:b w:val="0"/>
          <w:sz w:val="26"/>
          <w:szCs w:val="26"/>
        </w:rPr>
        <w:t xml:space="preserve"> Tante realtà ecclesiali hanno ammesso di non essere capaci di ascoltare la realtà. Invece u</w:t>
      </w:r>
      <w:r>
        <w:rPr>
          <w:b w:val="0"/>
          <w:sz w:val="26"/>
          <w:szCs w:val="26"/>
        </w:rPr>
        <w:t>na chiesa sinodal</w:t>
      </w:r>
      <w:r w:rsidR="00DA33E5">
        <w:rPr>
          <w:b w:val="0"/>
          <w:sz w:val="26"/>
          <w:szCs w:val="26"/>
        </w:rPr>
        <w:t xml:space="preserve">e è una chiesa dell’ascolto, </w:t>
      </w:r>
      <w:r>
        <w:rPr>
          <w:b w:val="0"/>
          <w:sz w:val="26"/>
          <w:szCs w:val="26"/>
        </w:rPr>
        <w:t>ascolto reciproco, per conoscere ciò che lo Spirito dice alle chiese.</w:t>
      </w:r>
      <w:r w:rsidR="00B81CA3">
        <w:rPr>
          <w:b w:val="0"/>
          <w:sz w:val="26"/>
          <w:szCs w:val="26"/>
        </w:rPr>
        <w:t xml:space="preserve"> Il vero protagonista è lo Spirito Santo, e per questo occorre restare aperti alle sorprese, che lo Spirito predispone sul nostro cammino. Il discernimento è il metodo e anche l’obiettivo: ciò implica non solo riconoscere ed interpretare le mozioni dello spirito buono ma anche scegliere quelle dello spirito buono abbandonando quelle dello spirito cattivo.  I passi del discernimento sono; riconoscere, </w:t>
      </w:r>
      <w:r w:rsidR="00B81CA3">
        <w:rPr>
          <w:b w:val="0"/>
          <w:sz w:val="26"/>
          <w:szCs w:val="26"/>
        </w:rPr>
        <w:lastRenderedPageBreak/>
        <w:t>interpretare, scegliere. Occorre fare un passaggio nell’interiorità: non basta l’analisi della situazione per far maturare scelte secondo lo Spirito.</w:t>
      </w:r>
    </w:p>
    <w:p w:rsidR="00B81CA3" w:rsidRDefault="00B81CA3" w:rsidP="005F3356">
      <w:pPr>
        <w:spacing w:after="0" w:line="240" w:lineRule="auto"/>
        <w:jc w:val="both"/>
        <w:rPr>
          <w:b w:val="0"/>
          <w:sz w:val="26"/>
          <w:szCs w:val="26"/>
        </w:rPr>
      </w:pPr>
      <w:r>
        <w:rPr>
          <w:b w:val="0"/>
          <w:sz w:val="26"/>
          <w:szCs w:val="26"/>
        </w:rPr>
        <w:t xml:space="preserve">RICONOSCERE. E’ lo sguardo del discepolo, un vedere che non è asettico, neutro. Con quale sguardo noi guardiamo la realtà? Con quello del discepolo, come ricordava l’assemblea di </w:t>
      </w:r>
      <w:proofErr w:type="spellStart"/>
      <w:r>
        <w:rPr>
          <w:b w:val="0"/>
          <w:sz w:val="26"/>
          <w:szCs w:val="26"/>
        </w:rPr>
        <w:t>Aparecida</w:t>
      </w:r>
      <w:proofErr w:type="spellEnd"/>
      <w:r>
        <w:rPr>
          <w:b w:val="0"/>
          <w:sz w:val="26"/>
          <w:szCs w:val="26"/>
        </w:rPr>
        <w:t>.</w:t>
      </w:r>
      <w:r w:rsidR="002409CB">
        <w:rPr>
          <w:b w:val="0"/>
          <w:sz w:val="26"/>
          <w:szCs w:val="26"/>
        </w:rPr>
        <w:t xml:space="preserve"> Si parte sia dall’alto sia dal basso, </w:t>
      </w:r>
      <w:r w:rsidR="00DA33E5">
        <w:rPr>
          <w:b w:val="0"/>
          <w:sz w:val="26"/>
          <w:szCs w:val="26"/>
        </w:rPr>
        <w:t xml:space="preserve">da Dio e dalla storia, </w:t>
      </w:r>
      <w:r w:rsidR="002409CB">
        <w:rPr>
          <w:b w:val="0"/>
          <w:sz w:val="26"/>
          <w:szCs w:val="26"/>
        </w:rPr>
        <w:t xml:space="preserve">contemporaneamente. Occorre perciò affinare l’udito del cuore. Allora l’ascolto trasforma il cuore di coloro che lo vivono, soprattutto quando ci si pone in una atteggiamento </w:t>
      </w:r>
      <w:r w:rsidR="00D047CE">
        <w:rPr>
          <w:b w:val="0"/>
          <w:sz w:val="26"/>
          <w:szCs w:val="26"/>
        </w:rPr>
        <w:t>di docilità allo Spirit</w:t>
      </w:r>
      <w:r w:rsidR="002409CB">
        <w:rPr>
          <w:b w:val="0"/>
          <w:sz w:val="26"/>
          <w:szCs w:val="26"/>
        </w:rPr>
        <w:t>o. Il punto è prendere coscienza dell’azione dello Spirito dentro di noi, e per questo occorrono il silenzio, la riflessione e la preghiera.</w:t>
      </w:r>
    </w:p>
    <w:p w:rsidR="002409CB" w:rsidRDefault="002409CB" w:rsidP="005F3356">
      <w:pPr>
        <w:spacing w:after="0" w:line="240" w:lineRule="auto"/>
        <w:jc w:val="both"/>
        <w:rPr>
          <w:b w:val="0"/>
          <w:sz w:val="26"/>
          <w:szCs w:val="26"/>
        </w:rPr>
      </w:pPr>
      <w:r>
        <w:rPr>
          <w:b w:val="0"/>
          <w:sz w:val="26"/>
          <w:szCs w:val="26"/>
        </w:rPr>
        <w:t>INTERPRETARE. Che non è solo giudicare, ma confrontare incessantemente l’agire di Dio</w:t>
      </w:r>
      <w:r w:rsidR="00BC4FC4">
        <w:rPr>
          <w:b w:val="0"/>
          <w:sz w:val="26"/>
          <w:szCs w:val="26"/>
        </w:rPr>
        <w:t xml:space="preserve"> con ciò che la storia manifesta, con ciò che emerge dall’evento.</w:t>
      </w:r>
      <w:r w:rsidR="009B307E">
        <w:rPr>
          <w:b w:val="0"/>
          <w:sz w:val="26"/>
          <w:szCs w:val="26"/>
        </w:rPr>
        <w:t xml:space="preserve"> Impastare Parola e vita, accadimenti e Bibbia. Un’icona efficace di questo processo è Atti 10: l’incontro di san Pietro con Cornelio, il dialogo fra loro che porta Pietro ad assumersi la responsabilità di qualcosa di inaudito al sinodo di Gerusalemme.</w:t>
      </w:r>
    </w:p>
    <w:p w:rsidR="00206DE5" w:rsidRDefault="00206DE5" w:rsidP="005F3356">
      <w:pPr>
        <w:spacing w:after="0" w:line="240" w:lineRule="auto"/>
        <w:jc w:val="both"/>
        <w:rPr>
          <w:b w:val="0"/>
          <w:sz w:val="26"/>
          <w:szCs w:val="26"/>
        </w:rPr>
      </w:pPr>
      <w:r>
        <w:rPr>
          <w:b w:val="0"/>
          <w:sz w:val="26"/>
          <w:szCs w:val="26"/>
        </w:rPr>
        <w:t>SCEGLIERE. La scelta nasce dal radicamento in un cammino spirituale, dal gusto della libertà e della dignità. Tale gusto resta impresso nella profondità della persona.</w:t>
      </w:r>
      <w:r w:rsidR="00C33E52">
        <w:rPr>
          <w:b w:val="0"/>
          <w:sz w:val="26"/>
          <w:szCs w:val="26"/>
        </w:rPr>
        <w:t xml:space="preserve"> Il criterio di fondo rimane sempre la gioia del Vangelo, la consolazione che nasce dall’essere unificati nell’interiorità. EG 21: dinamica dell’esodo e del dono.</w:t>
      </w:r>
    </w:p>
    <w:p w:rsidR="00C33E52" w:rsidRPr="005F3356" w:rsidRDefault="00C33E52" w:rsidP="005F3356">
      <w:pPr>
        <w:spacing w:after="0" w:line="240" w:lineRule="auto"/>
        <w:jc w:val="both"/>
        <w:rPr>
          <w:b w:val="0"/>
          <w:sz w:val="26"/>
          <w:szCs w:val="26"/>
        </w:rPr>
      </w:pPr>
      <w:r w:rsidRPr="00DA33E5">
        <w:rPr>
          <w:b w:val="0"/>
          <w:sz w:val="26"/>
          <w:szCs w:val="26"/>
          <w:u w:val="single"/>
        </w:rPr>
        <w:t>Un metodo da mettere in pratica</w:t>
      </w:r>
      <w:r>
        <w:rPr>
          <w:b w:val="0"/>
          <w:sz w:val="26"/>
          <w:szCs w:val="26"/>
        </w:rPr>
        <w:t>. L’interrogativo fondamentale del cammino sinodale è: quali esperienze della chiesa sono più signif</w:t>
      </w:r>
      <w:r w:rsidR="00DA33E5">
        <w:rPr>
          <w:b w:val="0"/>
          <w:sz w:val="26"/>
          <w:szCs w:val="26"/>
        </w:rPr>
        <w:t>icative? Occorre riconoscerle, s</w:t>
      </w:r>
      <w:r>
        <w:rPr>
          <w:b w:val="0"/>
          <w:sz w:val="26"/>
          <w:szCs w:val="26"/>
        </w:rPr>
        <w:t>aperle interpretare e quindi scegliere ciò che più giova alla comunità. Il metodo può essere quell</w:t>
      </w:r>
      <w:r w:rsidR="00632312">
        <w:rPr>
          <w:b w:val="0"/>
          <w:sz w:val="26"/>
          <w:szCs w:val="26"/>
        </w:rPr>
        <w:t>o della conversazione spirituale: prendere la parola per un tempo limitato, uscire da sé narrando le proprie esperienze ed ascoltando quelle altrui,</w:t>
      </w:r>
      <w:r w:rsidR="001F5538">
        <w:rPr>
          <w:b w:val="0"/>
          <w:sz w:val="26"/>
          <w:szCs w:val="26"/>
        </w:rPr>
        <w:t xml:space="preserve"> </w:t>
      </w:r>
      <w:r w:rsidR="00632312">
        <w:rPr>
          <w:b w:val="0"/>
          <w:sz w:val="26"/>
          <w:szCs w:val="26"/>
        </w:rPr>
        <w:t>e costruire insieme</w:t>
      </w:r>
      <w:r w:rsidR="001F5538">
        <w:rPr>
          <w:b w:val="0"/>
          <w:sz w:val="26"/>
          <w:szCs w:val="26"/>
        </w:rPr>
        <w:t xml:space="preserve"> scegliendo concretamente il passo da compiere</w:t>
      </w:r>
      <w:r w:rsidR="00632312">
        <w:rPr>
          <w:b w:val="0"/>
          <w:sz w:val="26"/>
          <w:szCs w:val="26"/>
        </w:rPr>
        <w:t>. Le fasi sono alternate a momenti di silenzio (ascolto interiore). Si conclude con la preghiera, come si aveva cominciato. In seguito l’animatore raccoglie i materiali dell’incontro.</w:t>
      </w:r>
      <w:r w:rsidR="00F00419">
        <w:rPr>
          <w:b w:val="0"/>
          <w:sz w:val="26"/>
          <w:szCs w:val="26"/>
        </w:rPr>
        <w:t xml:space="preserve"> La sintesi non è un semplice riassunto ma un raccogliere insieme gli aspetti che maggiormente ci interpellano, facendo emergere i punti più significativi di quanto emerso dal camminare insieme. Prima di considerare conclusa la sintesi è importante la restituzione</w:t>
      </w:r>
      <w:r w:rsidR="00CD7253">
        <w:rPr>
          <w:b w:val="0"/>
          <w:sz w:val="26"/>
          <w:szCs w:val="26"/>
        </w:rPr>
        <w:t xml:space="preserve"> a coloro che hanno partecipato, in modo che ciascuno possa sentirsi a proprio agio.</w:t>
      </w:r>
    </w:p>
    <w:p w:rsidR="00DA33E5" w:rsidRDefault="00DA33E5" w:rsidP="00DA33E5">
      <w:pPr>
        <w:spacing w:after="0" w:line="240" w:lineRule="auto"/>
        <w:jc w:val="right"/>
        <w:rPr>
          <w:color w:val="FF0000"/>
          <w:sz w:val="24"/>
          <w:szCs w:val="24"/>
        </w:rPr>
      </w:pPr>
    </w:p>
    <w:p w:rsidR="00D57E6D" w:rsidRPr="00DA33E5" w:rsidRDefault="00DA33E5" w:rsidP="00DA33E5">
      <w:pPr>
        <w:spacing w:after="0" w:line="240" w:lineRule="auto"/>
        <w:jc w:val="right"/>
        <w:rPr>
          <w:b w:val="0"/>
          <w:sz w:val="24"/>
          <w:szCs w:val="24"/>
        </w:rPr>
      </w:pPr>
      <w:r w:rsidRPr="00DA33E5">
        <w:rPr>
          <w:b w:val="0"/>
          <w:sz w:val="24"/>
          <w:szCs w:val="24"/>
        </w:rPr>
        <w:t>(testo non rivisto dall’autore)</w:t>
      </w:r>
    </w:p>
    <w:p w:rsidR="00D57E6D" w:rsidRPr="00D57E6D" w:rsidRDefault="00D57E6D" w:rsidP="00D57E6D">
      <w:pPr>
        <w:spacing w:after="0" w:line="240" w:lineRule="auto"/>
        <w:jc w:val="both"/>
        <w:rPr>
          <w:b w:val="0"/>
          <w:sz w:val="26"/>
          <w:szCs w:val="26"/>
        </w:rPr>
      </w:pPr>
    </w:p>
    <w:p w:rsidR="00D57E6D" w:rsidRPr="00D57E6D" w:rsidRDefault="00D57E6D" w:rsidP="00D57E6D">
      <w:pPr>
        <w:spacing w:after="0" w:line="240" w:lineRule="auto"/>
        <w:jc w:val="center"/>
        <w:rPr>
          <w:color w:val="FF0000"/>
          <w:sz w:val="28"/>
          <w:szCs w:val="28"/>
        </w:rPr>
      </w:pPr>
    </w:p>
    <w:sectPr w:rsidR="00D57E6D" w:rsidRPr="00D57E6D" w:rsidSect="00076D7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A469C"/>
    <w:rsid w:val="00052A87"/>
    <w:rsid w:val="00076D79"/>
    <w:rsid w:val="001F5538"/>
    <w:rsid w:val="00206DE5"/>
    <w:rsid w:val="002409CB"/>
    <w:rsid w:val="002B596C"/>
    <w:rsid w:val="005F3356"/>
    <w:rsid w:val="00632312"/>
    <w:rsid w:val="007210C4"/>
    <w:rsid w:val="007D1847"/>
    <w:rsid w:val="008F1777"/>
    <w:rsid w:val="008F2794"/>
    <w:rsid w:val="00994DD0"/>
    <w:rsid w:val="009A469C"/>
    <w:rsid w:val="009B307E"/>
    <w:rsid w:val="00AC329D"/>
    <w:rsid w:val="00B81CA3"/>
    <w:rsid w:val="00B82B73"/>
    <w:rsid w:val="00BC4FC4"/>
    <w:rsid w:val="00C33E52"/>
    <w:rsid w:val="00CB5492"/>
    <w:rsid w:val="00CD7253"/>
    <w:rsid w:val="00D047CE"/>
    <w:rsid w:val="00D57E6D"/>
    <w:rsid w:val="00DA33E5"/>
    <w:rsid w:val="00F0041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bCs/>
        <w:sz w:val="32"/>
        <w:szCs w:val="3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6D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912</Words>
  <Characters>5201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22</cp:revision>
  <dcterms:created xsi:type="dcterms:W3CDTF">2022-04-05T08:07:00Z</dcterms:created>
  <dcterms:modified xsi:type="dcterms:W3CDTF">2022-04-05T17:45:00Z</dcterms:modified>
</cp:coreProperties>
</file>